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70" w:rsidRDefault="006A3D70">
      <w:pPr>
        <w:pStyle w:val="a4"/>
        <w:ind w:firstLine="0"/>
        <w:jc w:val="center"/>
      </w:pPr>
      <w:r>
        <w:rPr>
          <w:b/>
          <w:bCs/>
        </w:rPr>
        <w:t>Оголошення про виклик особи зареєстроване місце проживання (перебування),</w:t>
      </w:r>
      <w:r>
        <w:rPr>
          <w:b/>
          <w:bCs/>
        </w:rPr>
        <w:br/>
        <w:t>місцезнаходження чи місце роботи якого невідоме</w:t>
      </w:r>
    </w:p>
    <w:p w:rsidR="00FC7A70" w:rsidRDefault="006A3D70">
      <w:pPr>
        <w:spacing w:line="1" w:lineRule="exact"/>
        <w:sectPr w:rsidR="00FC7A70">
          <w:pgSz w:w="11900" w:h="16840"/>
          <w:pgMar w:top="530" w:right="628" w:bottom="69" w:left="879" w:header="102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79400" distB="3175" distL="0" distR="0" simplePos="0" relativeHeight="125829378" behindDoc="0" locked="0" layoutInCell="1" allowOverlap="1">
                <wp:simplePos x="0" y="0"/>
                <wp:positionH relativeFrom="page">
                  <wp:posOffset>558165</wp:posOffset>
                </wp:positionH>
                <wp:positionV relativeFrom="paragraph">
                  <wp:posOffset>279400</wp:posOffset>
                </wp:positionV>
                <wp:extent cx="1700530" cy="19812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053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7A70" w:rsidRDefault="006A3D70">
                            <w:pPr>
                              <w:pStyle w:val="a4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Дата документу </w:t>
                            </w:r>
                            <w:r>
                              <w:t>01.02.24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.950000000000003pt;margin-top:22.pt;width:133.90000000000001pt;height:15.6pt;z-index:-125829375;mso-wrap-distance-left:0;mso-wrap-distance-top:22.pt;mso-wrap-distance-right:0;mso-wrap-distance-bottom:0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uk-UA" w:eastAsia="uk-UA" w:bidi="uk-UA"/>
                        </w:rPr>
                        <w:t xml:space="preserve">Дата документу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uk-UA" w:eastAsia="uk-UA" w:bidi="uk-UA"/>
                        </w:rPr>
                        <w:t>01.02.24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88290" distB="635" distL="0" distR="0" simplePos="0" relativeHeight="125829380" behindDoc="0" locked="0" layoutInCell="1" allowOverlap="1">
                <wp:simplePos x="0" y="0"/>
                <wp:positionH relativeFrom="page">
                  <wp:posOffset>4206875</wp:posOffset>
                </wp:positionH>
                <wp:positionV relativeFrom="paragraph">
                  <wp:posOffset>288290</wp:posOffset>
                </wp:positionV>
                <wp:extent cx="1539240" cy="1917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7A70" w:rsidRDefault="006A3D70">
                            <w:pPr>
                              <w:pStyle w:val="a4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Справа № </w:t>
                            </w:r>
                            <w:r>
                              <w:t>159/7746/23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31.25pt;margin-top:22.699999999999999pt;width:121.2pt;height:15.1pt;z-index:-125829373;mso-wrap-distance-left:0;mso-wrap-distance-top:22.699999999999999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uk-UA" w:eastAsia="uk-UA" w:bidi="uk-UA"/>
                        </w:rPr>
                        <w:t xml:space="preserve">Справа №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uk-UA" w:eastAsia="uk-UA" w:bidi="uk-UA"/>
                        </w:rPr>
                        <w:t>159/7746/23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C7A70" w:rsidRDefault="00FC7A70">
      <w:pPr>
        <w:spacing w:line="161" w:lineRule="exact"/>
        <w:rPr>
          <w:sz w:val="13"/>
          <w:szCs w:val="13"/>
        </w:rPr>
      </w:pPr>
    </w:p>
    <w:p w:rsidR="00FC7A70" w:rsidRDefault="00FC7A70">
      <w:pPr>
        <w:spacing w:line="1" w:lineRule="exact"/>
        <w:sectPr w:rsidR="00FC7A70">
          <w:type w:val="continuous"/>
          <w:pgSz w:w="11900" w:h="16840"/>
          <w:pgMar w:top="530" w:right="0" w:bottom="69" w:left="0" w:header="0" w:footer="3" w:gutter="0"/>
          <w:cols w:space="720"/>
          <w:noEndnote/>
          <w:docGrid w:linePitch="360"/>
        </w:sectPr>
      </w:pPr>
    </w:p>
    <w:p w:rsidR="00FC7A70" w:rsidRDefault="006A3D70">
      <w:pPr>
        <w:pStyle w:val="a4"/>
        <w:spacing w:after="280"/>
        <w:ind w:firstLine="0"/>
        <w:jc w:val="center"/>
      </w:pPr>
      <w:r>
        <w:rPr>
          <w:b/>
          <w:bCs/>
        </w:rPr>
        <w:t>СУДОВЕ ОГОЛОШЕННЯ</w:t>
      </w:r>
    </w:p>
    <w:p w:rsidR="005A28F7" w:rsidRDefault="006A3D70">
      <w:pPr>
        <w:pStyle w:val="a4"/>
        <w:ind w:firstLine="720"/>
        <w:jc w:val="both"/>
        <w:rPr>
          <w:lang w:val="en-US"/>
        </w:rPr>
      </w:pPr>
      <w:r>
        <w:t xml:space="preserve">Ковельський міськрайонний суд Волинської області повідомляє, що 31.01.2024 року відкрито провадження у справі за позовом Підприємства теплових мереж «Ковельтепло» (м. Ковель, вул. Володимирська, 97а) до Жовнірчик Катерини Віталіївни (м. Ковель, вул. </w:t>
      </w:r>
      <w:r>
        <w:rPr>
          <w:color w:val="98934C"/>
        </w:rPr>
        <w:t xml:space="preserve"> </w:t>
      </w:r>
      <w:r>
        <w:t>Сага</w:t>
      </w:r>
      <w:r>
        <w:t>йдачного, 8/39) про стягнення заборгованості по оплаті за комунальні послуги.</w:t>
      </w:r>
      <w:r w:rsidR="005A28F7">
        <w:rPr>
          <w:lang w:val="en-US"/>
        </w:rPr>
        <w:t xml:space="preserve"> </w:t>
      </w:r>
    </w:p>
    <w:p w:rsidR="00FC7A70" w:rsidRDefault="006A3D70">
      <w:pPr>
        <w:pStyle w:val="a4"/>
        <w:ind w:firstLine="720"/>
        <w:jc w:val="both"/>
      </w:pPr>
      <w:bookmarkStart w:id="0" w:name="_GoBack"/>
      <w:bookmarkEnd w:id="0"/>
      <w:r>
        <w:t>Розгляд справи призначено за правилами спрощеного позовного провадження без виклику сторін.</w:t>
      </w:r>
    </w:p>
    <w:p w:rsidR="00FC7A70" w:rsidRDefault="006A3D70">
      <w:pPr>
        <w:pStyle w:val="a4"/>
        <w:ind w:firstLine="820"/>
        <w:jc w:val="both"/>
      </w:pPr>
      <w:r>
        <w:t xml:space="preserve">Відповідач вправі в строк для подання відзиву клопотати про розгляд справи у судовому </w:t>
      </w:r>
      <w:r>
        <w:t>засіданні з повідомленням сторін.</w:t>
      </w:r>
    </w:p>
    <w:p w:rsidR="00FC7A70" w:rsidRDefault="006A3D70">
      <w:pPr>
        <w:pStyle w:val="a4"/>
        <w:ind w:firstLine="720"/>
        <w:jc w:val="both"/>
      </w:pPr>
      <w:r>
        <w:t>Визначити відповідачу п’ятнадцятиденний строк з дня вручення даної ухвали для подання відзиву на позовну заяву.</w:t>
      </w:r>
    </w:p>
    <w:p w:rsidR="00FC7A70" w:rsidRDefault="006A3D70">
      <w:pPr>
        <w:pStyle w:val="a4"/>
        <w:ind w:firstLine="720"/>
        <w:jc w:val="both"/>
      </w:pPr>
      <w:r>
        <w:t>Відповідач має право надіслати суду відзив на позовну заяву, який повинен відповідати вимогам ст. 178 ЦПК Укра</w:t>
      </w:r>
      <w:r>
        <w:t>їни і всі письмові та електронні докази (які можливо доставити до суду), висновки експертів і заяви свідків, що підтверджують заперечення проти позову.</w:t>
      </w:r>
    </w:p>
    <w:p w:rsidR="00FC7A70" w:rsidRDefault="006A3D70">
      <w:pPr>
        <w:pStyle w:val="a4"/>
        <w:spacing w:after="280"/>
        <w:ind w:firstLine="720"/>
        <w:jc w:val="both"/>
      </w:pPr>
      <w:r>
        <w:t xml:space="preserve">Відповідно до вимог ч. 4 ст. 178 ЦПК України, одночасно з надісланням (наданням) відзиву до суду, копію </w:t>
      </w:r>
      <w:r>
        <w:t>відзиву та доданих до нього документів відповідач зобов’язаний надіслати і</w:t>
      </w:r>
      <w:r>
        <w:rPr>
          <w:u w:val="single"/>
        </w:rPr>
        <w:t>нш</w:t>
      </w:r>
      <w:r>
        <w:t>им учасникам справи. У разі ненадання відповідачем відзиву у встановлений судом строк без поважних причин суд вирішує справу за наявними матеріалами (ч. 8 ст. 178 ЦПК ).</w:t>
      </w:r>
    </w:p>
    <w:p w:rsidR="00FC7A70" w:rsidRDefault="006A3D70">
      <w:pPr>
        <w:pStyle w:val="a4"/>
        <w:tabs>
          <w:tab w:val="left" w:pos="4507"/>
        </w:tabs>
        <w:ind w:firstLine="720"/>
        <w:jc w:val="both"/>
      </w:pPr>
      <w:r>
        <w:rPr>
          <w:b/>
          <w:bCs/>
        </w:rPr>
        <w:t>Суддя Кове</w:t>
      </w:r>
      <w:r w:rsidR="005A28F7">
        <w:rPr>
          <w:b/>
          <w:bCs/>
        </w:rPr>
        <w:t>льського</w:t>
      </w:r>
      <w:r w:rsidR="005A28F7">
        <w:rPr>
          <w:b/>
          <w:bCs/>
        </w:rPr>
        <w:tab/>
      </w:r>
    </w:p>
    <w:p w:rsidR="00FC7A70" w:rsidRDefault="006A3D70">
      <w:pPr>
        <w:pStyle w:val="a4"/>
        <w:tabs>
          <w:tab w:val="left" w:pos="7181"/>
        </w:tabs>
        <w:spacing w:after="7420"/>
        <w:ind w:firstLine="720"/>
        <w:jc w:val="both"/>
      </w:pPr>
      <w:r>
        <w:rPr>
          <w:b/>
          <w:bCs/>
        </w:rPr>
        <w:t>міськрайонного суду</w:t>
      </w:r>
      <w:r>
        <w:rPr>
          <w:b/>
          <w:bCs/>
        </w:rPr>
        <w:tab/>
        <w:t xml:space="preserve">П.Ю. </w:t>
      </w:r>
      <w:r>
        <w:rPr>
          <w:b/>
          <w:bCs/>
          <w:lang w:val="ru-RU" w:eastAsia="ru-RU" w:bidi="ru-RU"/>
        </w:rPr>
        <w:t>Бойчук</w:t>
      </w:r>
    </w:p>
    <w:p w:rsidR="00FC7A70" w:rsidRDefault="006A3D70">
      <w:pPr>
        <w:pStyle w:val="20"/>
      </w:pPr>
      <w:r>
        <w:t>Ковельський міськрайонний суд</w:t>
      </w:r>
    </w:p>
    <w:p w:rsidR="00FC7A70" w:rsidRDefault="006A3D70">
      <w:pPr>
        <w:pStyle w:val="20"/>
      </w:pPr>
      <w:r>
        <w:t>Волинської області</w:t>
      </w:r>
    </w:p>
    <w:p w:rsidR="00FC7A70" w:rsidRDefault="006A3D70">
      <w:pPr>
        <w:pStyle w:val="30"/>
      </w:pPr>
      <w:r>
        <w:t>ІІІІІІІІІІІІІІІІІІІІІІІІІІІІІІІІІІІІІІІІІІІІІІІІІІІІІІІІІІІІІІІІ</w:t>
      </w:r>
    </w:p>
    <w:p w:rsidR="00FC7A70" w:rsidRDefault="006A3D70">
      <w:pPr>
        <w:pStyle w:val="20"/>
        <w:spacing w:line="204" w:lineRule="auto"/>
      </w:pPr>
      <w:r>
        <w:t>*320*15810785*1*1*</w:t>
      </w:r>
    </w:p>
    <w:sectPr w:rsidR="00FC7A70">
      <w:type w:val="continuous"/>
      <w:pgSz w:w="11900" w:h="16840"/>
      <w:pgMar w:top="530" w:right="628" w:bottom="69" w:left="8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D70" w:rsidRDefault="006A3D70">
      <w:r>
        <w:separator/>
      </w:r>
    </w:p>
  </w:endnote>
  <w:endnote w:type="continuationSeparator" w:id="0">
    <w:p w:rsidR="006A3D70" w:rsidRDefault="006A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D70" w:rsidRDefault="006A3D70"/>
  </w:footnote>
  <w:footnote w:type="continuationSeparator" w:id="0">
    <w:p w:rsidR="006A3D70" w:rsidRDefault="006A3D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70"/>
    <w:rsid w:val="005A28F7"/>
    <w:rsid w:val="006A3D70"/>
    <w:rsid w:val="00FC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45F8"/>
  <w15:docId w15:val="{ABE45F92-D2B2-4E93-B5D3-0C581319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a4">
    <w:name w:val="Основной текст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ind w:right="1240"/>
      <w:jc w:val="right"/>
    </w:pPr>
    <w:rPr>
      <w:rFonts w:ascii="Tahoma" w:eastAsia="Tahoma" w:hAnsi="Tahoma" w:cs="Tahoma"/>
      <w:sz w:val="13"/>
      <w:szCs w:val="13"/>
    </w:rPr>
  </w:style>
  <w:style w:type="paragraph" w:customStyle="1" w:styleId="30">
    <w:name w:val="Основной текст (3)"/>
    <w:basedOn w:val="a"/>
    <w:link w:val="3"/>
    <w:pPr>
      <w:spacing w:line="228" w:lineRule="auto"/>
      <w:ind w:right="1240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581</Characters>
  <Application>Microsoft Office Word</Application>
  <DocSecurity>0</DocSecurity>
  <Lines>4</Lines>
  <Paragraphs>3</Paragraphs>
  <ScaleCrop>false</ScaleCrop>
  <Company>DG Win&amp;Soft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2024-02-02T08:30:00Z</dcterms:created>
  <dcterms:modified xsi:type="dcterms:W3CDTF">2024-02-02T08:31:00Z</dcterms:modified>
</cp:coreProperties>
</file>